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72" w:rsidRPr="003A276E" w:rsidRDefault="006D4372" w:rsidP="006D4372">
      <w:pPr>
        <w:shd w:val="clear" w:color="auto" w:fill="FCFADD"/>
        <w:spacing w:before="100" w:beforeAutospacing="1" w:after="100" w:afterAutospacing="1"/>
        <w:jc w:val="left"/>
        <w:outlineLvl w:val="1"/>
        <w:rPr>
          <w:rFonts w:ascii="Times New Roman" w:eastAsia="Times New Roman" w:hAnsi="Times New Roman"/>
          <w:b/>
          <w:bCs/>
          <w:color w:val="000000"/>
          <w:sz w:val="20"/>
          <w:szCs w:val="20"/>
          <w:lang w:eastAsia="ru-RU"/>
        </w:rPr>
      </w:pPr>
      <w:r w:rsidRPr="003A276E">
        <w:rPr>
          <w:rFonts w:ascii="Times New Roman" w:eastAsia="Times New Roman" w:hAnsi="Times New Roman"/>
          <w:b/>
          <w:bCs/>
          <w:color w:val="000000"/>
          <w:sz w:val="20"/>
          <w:szCs w:val="20"/>
          <w:lang w:eastAsia="ru-RU"/>
        </w:rPr>
        <w:t>Анализ стихотворения Лермонтова «Дары Терека»</w:t>
      </w:r>
    </w:p>
    <w:p w:rsidR="006D4372" w:rsidRPr="003A276E" w:rsidRDefault="006D4372" w:rsidP="006D4372">
      <w:pPr>
        <w:shd w:val="clear" w:color="auto" w:fill="FCFADD"/>
        <w:spacing w:before="168" w:after="168"/>
        <w:rPr>
          <w:rFonts w:ascii="Times New Roman" w:eastAsia="Times New Roman" w:hAnsi="Times New Roman"/>
          <w:color w:val="3D3D3D"/>
          <w:sz w:val="20"/>
          <w:szCs w:val="20"/>
          <w:lang w:eastAsia="ru-RU"/>
        </w:rPr>
      </w:pPr>
      <w:r w:rsidRPr="003A276E">
        <w:rPr>
          <w:rFonts w:ascii="Times New Roman" w:eastAsia="Times New Roman" w:hAnsi="Times New Roman"/>
          <w:color w:val="3D3D3D"/>
          <w:sz w:val="20"/>
          <w:szCs w:val="20"/>
          <w:lang w:eastAsia="ru-RU"/>
        </w:rPr>
        <w:t>Служба на Кавказе стала одной из наиболее ярких страниц жизни Михаила Лермонтова, который рассчитывал снискать себе славу на военном поприще. Однако поэт не только совершенствовал свое искусство в стрельбе и верховой езде, но и с увлечением постигал культуру кавказских народов, учил их язык, знакомился с традициями и обрядами. Особенно интересовал Лермонтова местный фольклор, который давал поэту богатую пищу для размышлений. На основе легенд и преданий впоследствии рождались не только повести и рассказы, но и стихи, пронизанные духом свободы и непокорности. Одним из таких произведений является стихотворение «Дары Терека», написанное в 1840 году, когда поэт второй раз попал на Кавказ и смог во всей красе увидеть буйство горной реки. Однако поразило Лермонтова не это, а то, как в казацких степях Терек становится покорным и спокойным. И лишь страшные дары в виде тел своих жертв он время от времени выбрасывает на берег, словно бы напоминая, что внешняя покорность – иллюзия, обман.</w:t>
      </w:r>
    </w:p>
    <w:p w:rsidR="006D4372" w:rsidRPr="003A276E" w:rsidRDefault="006D4372" w:rsidP="006D4372">
      <w:pPr>
        <w:shd w:val="clear" w:color="auto" w:fill="FCFADD"/>
        <w:spacing w:before="168" w:after="168"/>
        <w:rPr>
          <w:rFonts w:ascii="Times New Roman" w:eastAsia="Times New Roman" w:hAnsi="Times New Roman"/>
          <w:color w:val="3D3D3D"/>
          <w:sz w:val="20"/>
          <w:szCs w:val="20"/>
          <w:lang w:eastAsia="ru-RU"/>
        </w:rPr>
      </w:pPr>
      <w:r w:rsidRPr="003A276E">
        <w:rPr>
          <w:rFonts w:ascii="Times New Roman" w:eastAsia="Times New Roman" w:hAnsi="Times New Roman"/>
          <w:color w:val="3D3D3D"/>
          <w:sz w:val="20"/>
          <w:szCs w:val="20"/>
          <w:lang w:eastAsia="ru-RU"/>
        </w:rPr>
        <w:t>Это стихотворение построено таким образом, что повествование ведется от имени реки, которую Лермонтов превращает в одушевленное существо со своим характером, мыслями и чувствами. Терек обращается к одинокому старцу, который олицетворяет собой Каспийское море, и предлагает ему свои роскошные дары – молодого кабардинца в золотой кольчуге и юную казачку, ставшую жертвой злого чеченца. Монолог буйного Терека основан на старинных казацких легендах и преданиях, в нем много образности и лиричности. Это обращение к Каспию по своей размеренности напоминает балладу, однако старец «дремлет и молчит», совершенно не собираясь принимать речные дары.</w:t>
      </w:r>
    </w:p>
    <w:p w:rsidR="006D4372" w:rsidRPr="003A276E" w:rsidRDefault="006D4372" w:rsidP="006D4372">
      <w:pPr>
        <w:shd w:val="clear" w:color="auto" w:fill="FCFADD"/>
        <w:spacing w:before="168" w:after="168"/>
        <w:rPr>
          <w:rFonts w:ascii="Times New Roman" w:eastAsia="Times New Roman" w:hAnsi="Times New Roman"/>
          <w:color w:val="3D3D3D"/>
          <w:sz w:val="20"/>
          <w:szCs w:val="20"/>
          <w:lang w:eastAsia="ru-RU"/>
        </w:rPr>
      </w:pPr>
      <w:r w:rsidRPr="003A276E">
        <w:rPr>
          <w:rFonts w:ascii="Times New Roman" w:eastAsia="Times New Roman" w:hAnsi="Times New Roman"/>
          <w:color w:val="3D3D3D"/>
          <w:sz w:val="20"/>
          <w:szCs w:val="20"/>
          <w:lang w:eastAsia="ru-RU"/>
        </w:rPr>
        <w:t xml:space="preserve">И тогда бурный Терек рассказывает ему историю красавицы-казачки, о которой проливают слезы родные. Лишь один человек не горюет о погибшей, и это – ее жених, «казачина </w:t>
      </w:r>
      <w:proofErr w:type="spellStart"/>
      <w:r w:rsidRPr="003A276E">
        <w:rPr>
          <w:rFonts w:ascii="Times New Roman" w:eastAsia="Times New Roman" w:hAnsi="Times New Roman"/>
          <w:color w:val="3D3D3D"/>
          <w:sz w:val="20"/>
          <w:szCs w:val="20"/>
          <w:lang w:eastAsia="ru-RU"/>
        </w:rPr>
        <w:t>гребенской</w:t>
      </w:r>
      <w:proofErr w:type="spellEnd"/>
      <w:r w:rsidRPr="003A276E">
        <w:rPr>
          <w:rFonts w:ascii="Times New Roman" w:eastAsia="Times New Roman" w:hAnsi="Times New Roman"/>
          <w:color w:val="3D3D3D"/>
          <w:sz w:val="20"/>
          <w:szCs w:val="20"/>
          <w:lang w:eastAsia="ru-RU"/>
        </w:rPr>
        <w:t xml:space="preserve">». Пытаясь отомстить за любимую он отправляется в стан врага, где очень скоро «на кинжал </w:t>
      </w:r>
      <w:proofErr w:type="spellStart"/>
      <w:proofErr w:type="gramStart"/>
      <w:r w:rsidRPr="003A276E">
        <w:rPr>
          <w:rFonts w:ascii="Times New Roman" w:eastAsia="Times New Roman" w:hAnsi="Times New Roman"/>
          <w:color w:val="3D3D3D"/>
          <w:sz w:val="20"/>
          <w:szCs w:val="20"/>
          <w:lang w:eastAsia="ru-RU"/>
        </w:rPr>
        <w:t>чечена</w:t>
      </w:r>
      <w:proofErr w:type="spellEnd"/>
      <w:proofErr w:type="gramEnd"/>
      <w:r w:rsidRPr="003A276E">
        <w:rPr>
          <w:rFonts w:ascii="Times New Roman" w:eastAsia="Times New Roman" w:hAnsi="Times New Roman"/>
          <w:color w:val="3D3D3D"/>
          <w:sz w:val="20"/>
          <w:szCs w:val="20"/>
          <w:lang w:eastAsia="ru-RU"/>
        </w:rPr>
        <w:t xml:space="preserve"> злого сложит голову свою». Именно эта романтическая история любви произвела впечатление настарика-Каспия, </w:t>
      </w:r>
      <w:proofErr w:type="gramStart"/>
      <w:r w:rsidRPr="003A276E">
        <w:rPr>
          <w:rFonts w:ascii="Times New Roman" w:eastAsia="Times New Roman" w:hAnsi="Times New Roman"/>
          <w:color w:val="3D3D3D"/>
          <w:sz w:val="20"/>
          <w:szCs w:val="20"/>
          <w:lang w:eastAsia="ru-RU"/>
        </w:rPr>
        <w:t>который</w:t>
      </w:r>
      <w:proofErr w:type="gramEnd"/>
      <w:r w:rsidRPr="003A276E">
        <w:rPr>
          <w:rFonts w:ascii="Times New Roman" w:eastAsia="Times New Roman" w:hAnsi="Times New Roman"/>
          <w:color w:val="3D3D3D"/>
          <w:sz w:val="20"/>
          <w:szCs w:val="20"/>
          <w:lang w:eastAsia="ru-RU"/>
        </w:rPr>
        <w:t xml:space="preserve"> на своем веку видел много подношений и принял в свои объятия тысячи погибших людей. На сей раз он тоже «</w:t>
      </w:r>
      <w:proofErr w:type="gramStart"/>
      <w:r w:rsidRPr="003A276E">
        <w:rPr>
          <w:rFonts w:ascii="Times New Roman" w:eastAsia="Times New Roman" w:hAnsi="Times New Roman"/>
          <w:color w:val="3D3D3D"/>
          <w:sz w:val="20"/>
          <w:szCs w:val="20"/>
          <w:lang w:eastAsia="ru-RU"/>
        </w:rPr>
        <w:t>во</w:t>
      </w:r>
      <w:proofErr w:type="gramEnd"/>
      <w:r w:rsidRPr="003A276E">
        <w:rPr>
          <w:rFonts w:ascii="Times New Roman" w:eastAsia="Times New Roman" w:hAnsi="Times New Roman"/>
          <w:color w:val="3D3D3D"/>
          <w:sz w:val="20"/>
          <w:szCs w:val="20"/>
          <w:lang w:eastAsia="ru-RU"/>
        </w:rPr>
        <w:t xml:space="preserve"> блеске </w:t>
      </w:r>
      <w:bookmarkStart w:id="0" w:name="_GoBack"/>
      <w:bookmarkEnd w:id="0"/>
      <w:r w:rsidRPr="003A276E">
        <w:rPr>
          <w:rFonts w:ascii="Times New Roman" w:eastAsia="Times New Roman" w:hAnsi="Times New Roman"/>
          <w:color w:val="3D3D3D"/>
          <w:sz w:val="20"/>
          <w:szCs w:val="20"/>
          <w:lang w:eastAsia="ru-RU"/>
        </w:rPr>
        <w:t>власти встал, могучий как гроза» и накрыл волной тела новых юных жертв, отдавая дань их молодости и красоте. «Набегающие волны» кроткого и ласкового Терека, который еще недавно бушевал среди горных круч, он «принял с ропотом любви», как дед обнимает не в меру расшалившегося внука, просящего у него прощение.</w:t>
      </w:r>
    </w:p>
    <w:p w:rsidR="00055580" w:rsidRPr="003A276E" w:rsidRDefault="003A276E">
      <w:pPr>
        <w:rPr>
          <w:rFonts w:ascii="Times New Roman" w:hAnsi="Times New Roman"/>
          <w:sz w:val="20"/>
          <w:szCs w:val="20"/>
        </w:rPr>
      </w:pPr>
      <w:r w:rsidRPr="003A276E">
        <w:rPr>
          <w:rFonts w:ascii="Times New Roman" w:hAnsi="Times New Roman"/>
          <w:color w:val="000000"/>
          <w:sz w:val="20"/>
          <w:szCs w:val="20"/>
          <w:shd w:val="clear" w:color="auto" w:fill="FFFFFF"/>
        </w:rPr>
        <w:t>Стихотворение «Утес» было написано в 1841 году, незадолго до гибели Михаила Юрьевича Лермонтова. Оно небольшое, всего два четверостишия, но в нем вместилась целая жизнь, мироощущения поэта. Если вспомнить, что последний год Лермонтов служил на Северном Кавказе, где довольно много одиноких холмов, скал, утесов, можно предположить, что Лермонтов увидел такую картинку ранним утром. Блестевшая в лучах солнца небольшая тучка словно лежала на вершине утеса. Взглянув через некоторое время на этот утес, поэт мог обнаружить, что тучи уже нет. Солнце поднялось выше и радовало своими теплыми лучами.</w:t>
      </w:r>
    </w:p>
    <w:sectPr w:rsidR="00055580" w:rsidRPr="003A276E" w:rsidSect="00A258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4372"/>
    <w:rsid w:val="00055580"/>
    <w:rsid w:val="003A276E"/>
    <w:rsid w:val="006D4372"/>
    <w:rsid w:val="00A2581E"/>
    <w:rsid w:val="00B4006C"/>
    <w:rsid w:val="00C71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49"/>
    <w:pPr>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1449"/>
    <w:pPr>
      <w:jc w:val="both"/>
    </w:pPr>
    <w:rPr>
      <w:sz w:val="22"/>
      <w:szCs w:val="22"/>
    </w:rPr>
  </w:style>
  <w:style w:type="paragraph" w:styleId="a4">
    <w:name w:val="List Paragraph"/>
    <w:basedOn w:val="a"/>
    <w:uiPriority w:val="34"/>
    <w:qFormat/>
    <w:rsid w:val="00C714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49"/>
    <w:pPr>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1449"/>
    <w:pPr>
      <w:jc w:val="both"/>
    </w:pPr>
    <w:rPr>
      <w:sz w:val="22"/>
      <w:szCs w:val="22"/>
    </w:rPr>
  </w:style>
  <w:style w:type="paragraph" w:styleId="a4">
    <w:name w:val="List Paragraph"/>
    <w:basedOn w:val="a"/>
    <w:uiPriority w:val="34"/>
    <w:qFormat/>
    <w:rsid w:val="00C71449"/>
    <w:pPr>
      <w:ind w:left="720"/>
      <w:contextualSpacing/>
    </w:pPr>
  </w:style>
</w:styles>
</file>

<file path=word/webSettings.xml><?xml version="1.0" encoding="utf-8"?>
<w:webSettings xmlns:r="http://schemas.openxmlformats.org/officeDocument/2006/relationships" xmlns:w="http://schemas.openxmlformats.org/wordprocessingml/2006/main">
  <w:divs>
    <w:div w:id="7759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2628</Characters>
  <Application>Microsoft Office Word</Application>
  <DocSecurity>0</DocSecurity>
  <Lines>21</Lines>
  <Paragraphs>6</Paragraphs>
  <ScaleCrop>false</ScaleCrop>
  <Company>SPecialiST RePack</Company>
  <LinksUpToDate>false</LinksUpToDate>
  <CharactersWithSpaces>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Comp</cp:lastModifiedBy>
  <cp:revision>2</cp:revision>
  <dcterms:created xsi:type="dcterms:W3CDTF">2020-04-10T21:37:00Z</dcterms:created>
  <dcterms:modified xsi:type="dcterms:W3CDTF">2020-04-10T21:37:00Z</dcterms:modified>
</cp:coreProperties>
</file>